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color w:val="333333"/>
          <w:kern w:val="0"/>
          <w:sz w:val="16"/>
        </w:rPr>
        <w:t> 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中国动物疫病预防控制中心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 xml:space="preserve"> 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中国兽医协会</w:t>
      </w:r>
    </w:p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                              2013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年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4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月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16</w:t>
      </w: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t>日</w:t>
      </w:r>
    </w:p>
    <w:p w:rsidR="00633B13" w:rsidRPr="00633B13" w:rsidRDefault="00633B13" w:rsidP="00633B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3B13">
        <w:rPr>
          <w:rFonts w:ascii="Simsun" w:eastAsia="宋体" w:hAnsi="Simsun" w:cs="宋体"/>
          <w:color w:val="333333"/>
          <w:kern w:val="0"/>
          <w:sz w:val="16"/>
          <w:szCs w:val="16"/>
        </w:rPr>
        <w:br w:type="textWrapping" w:clear="all"/>
      </w:r>
    </w:p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附件：执业兽医技术讲座主要分会场课程安排（继续教育学分以每</w:t>
      </w: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45</w:t>
      </w: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分钟为</w:t>
      </w: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1</w:t>
      </w: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学分）</w:t>
      </w:r>
    </w:p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一、宠物疾病诊疗技术专场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909"/>
        <w:gridCol w:w="1696"/>
        <w:gridCol w:w="2182"/>
        <w:gridCol w:w="646"/>
      </w:tblGrid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抗细菌和抗真菌药物的临床适应症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林德贵教授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犬猫胃肠道手术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潘庆山高级兽医师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犬猫呼吸系统疾病诊断思路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吴玄光教授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犬眼科疾病治疗技术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董君艳研究员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南京警犬研究所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犬猫霉菌毒素中毒诊断与治疗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肖啸教授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云南农业大学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犬猫泌尿生殖道超声探查技术与声像图判读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邓立新教授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河南农业大学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母犬发情鉴定技术在临床中的应用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钟友刚教授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犬猫巴尔通体病诊疗技术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靳朝教授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吉林大学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犬猫静脉输液技术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夏兆飞教授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犬子宫积脓症治疗技术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李德印教授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郑州牧专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犬牙病的根管治疗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刘朗博士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北京小动物诊疗行业协会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犬脊髓炎诊断与治疗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邱贤猛高级兽医师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成都博爱动物医院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犬猫肾脏病诊断与治疗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张国彬院长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台湾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输血疗法及血液制品的应用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叶俊华研究员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南昌警犬研究所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二、猪病诊疗技术专场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990"/>
        <w:gridCol w:w="1615"/>
        <w:gridCol w:w="2182"/>
        <w:gridCol w:w="646"/>
      </w:tblGrid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猪圆环病毒病流行特点及防制措施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Dr. Francois JOISEL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法国猪兽医协会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近年我国猪病流行趋势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白挨泉副教授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佛山科学技术学院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仔猪主要细菌性疾病综合防制措施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宋长绪研究员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广东省动物卫生研究所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猪场规范用药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孙永学副教授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目前猪病诊疗工作中的几个误区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王泽岩高级兽医师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吉林大学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猪病毒性腹泻综合防制措施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崔尚金研究员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猪伪狂犬病防制与净化措施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白挨泉副教授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佛山科学技术学院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猪用生物制品及其应用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何启盖教授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猪场常见细菌性呼吸道疾病的诊断与防制措施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黄毓茂教授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猪流行性感冒的流行趋势及防制措施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崔尚金研究员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蓝耳病流行特点及综合防控措施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贺东生教授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猪场常见寄生虫病防治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张浩吉教授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佛山科学技术学院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亚洲猪伪狂犬病流行特点及防控措施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Dr. Henry Too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马来西亚博特拉大学兽医学院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三、禽病诊疗技术专场</w:t>
      </w:r>
    </w:p>
    <w:tbl>
      <w:tblPr>
        <w:tblW w:w="47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150"/>
        <w:gridCol w:w="1373"/>
        <w:gridCol w:w="2182"/>
        <w:gridCol w:w="646"/>
      </w:tblGrid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近年鸡病流行特点及防控措施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张国中教授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近年鸭病流行特点及防控措施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张存研究员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浙江省兽医研究所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新城疫综合防控措施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任涛教授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传染性法氏囊病综合防控措施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王笑梅研究员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规模化种鸡场鸡支原体病净化措施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宁宜宝研究员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中国兽医药品监察所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规模化养鸡场大肠杆菌病综合防治措施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王晶钰副教授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西北农林科技大学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鸡腹泻类症鉴别诊断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刘建柱副教授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山东农业大学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几种新发鸭病综合防控措施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胡奇林研究员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广东省动物卫生研究所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规模化标准化养鸡场疾病防控措施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贾立财兽医总监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北京华都峪口禽业公司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鸡传染性支气管炎综合防控措施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刘胜旺研究员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禽流感综合防控措施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田国彬研究员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四、牛羊病诊疗技术专场</w:t>
      </w:r>
    </w:p>
    <w:tbl>
      <w:tblPr>
        <w:tblW w:w="47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3039"/>
        <w:gridCol w:w="1279"/>
        <w:gridCol w:w="2319"/>
        <w:gridCol w:w="639"/>
      </w:tblGrid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牛口蹄疫流行特点及防控技术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张强研究员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兰州兽医研究所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规模化奶牛场奶牛卫生保健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肖定汉研究员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北京奶牛中心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高产奶牛亚临床酮病的诊断与防治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张克春研究员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上海奶牛研究所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近年羊传染病流行特点及防制措施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张克山博士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兰州兽医研究所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奶牛代谢病综合防治技术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曹杰副教授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奶牛场用药的盲区与误区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曹兴元副教授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奶牛乳房炎基因芯片诊断技术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苏正庭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台湾巨合生物科技公司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牛结核病综合防控技术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郭爱珍教授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奶牛布氏杆菌病防控技术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毛开荣研究员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中国兽医药品监察所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牛繁殖障碍疾病防治技术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杨利国教授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奶牛乳房炎综合防治技术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魏彦明教授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甘肃农业大学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牛羊寄生虫病防治新技术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王光雷研究员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新疆畜牧科学院兽医研究所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牛前胃疾病综合防治技术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严作廷研究员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兰州畜牧与兽药研究所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奶牛子宫内膜炎防治技术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刘宇副教授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几种新发羊普通病及防治技术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马利青研究员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青海牧科院兽医研究所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五、水生动物诊疗技术专场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3071"/>
        <w:gridCol w:w="1535"/>
        <w:gridCol w:w="2102"/>
        <w:gridCol w:w="646"/>
      </w:tblGrid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水生动物重大疾病防控的技术需求和管理策略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吴淑勤研究员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珠江水产研究所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水生动物诊疗机构的现状与建设规范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陈辉研究员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江苏省水产技术推广总站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疫苗在鱼病防治中的应用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谭子龙博士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辉瑞动保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对虾病毒病的诊断技巧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黄倢研究员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黄海水产研究所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罗氏沼虾主要病害及控制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钱冬研究员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宁波大学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南美白对虾病毒病近年流行特点及控制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马家好研究员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广州利洋公司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贝类病毒病及其防控措施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王江勇研究员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南海水产研究所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池塘碳调控与鱼虾病害防控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林文辉高级工程师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珠江水产研究所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中国罗非鱼链球菌病害流行慨况及其控制技术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甘西研究员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广西水产研究所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鱼类爱德华菌病的诊断与防控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汪开毓教授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西南农业大学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鱼类鳃病诊断与防控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陈昌福教授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六、赛马医疗技术专场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268"/>
        <w:gridCol w:w="1551"/>
        <w:gridCol w:w="1959"/>
        <w:gridCol w:w="653"/>
      </w:tblGrid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常见跛行原因与日常管理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Chris Riggs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香港赛马会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马兽医X光以及超声技术的运用与临床实践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Frank Low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香港赛马会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竞赛马匹兽医保养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Chris Riggs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香港赛马会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马兽医临床实践研究进展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Kate Savage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世界马兽医协会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提高腹痛手术成功率的实践诀窍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Chris Riggs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香港赛马会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创伤处理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Gordon Sidlow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马匹日常健康管理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Frank Low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香港赛马会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竞赛马匹不同阶段饲喂需求以及育种场饲喂指南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Peter Huntington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澳大利亚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为获得正确营养平衡的实践考量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Kathrine Davis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新西兰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运动马匹常见疾病与管理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Kate Savage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澳大利亚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马腰背部生理与日常保养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Gordon Sidlow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外用中药制剂治疗马肢蹄软组织损伤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李云章教授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内蒙古农业大学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马急腹症诊断与治疗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郭庆勇副教授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新疆农业大学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马流感流行概况及防控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王晓钧研究员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哈尔滨兽医研究所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马上呼吸道疾病诊断方法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王志副教授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内蒙古农业大学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七、海外专家宠物医疗技术专场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3104"/>
        <w:gridCol w:w="2124"/>
        <w:gridCol w:w="1551"/>
        <w:gridCol w:w="653"/>
      </w:tblGrid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犬猫皮肤病诊断和治疗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Lowell Ackerman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犬猫过敏性疾病诊断和治疗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Lowell Ackerman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犬髋关节发育不良诊断和治疗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Peter L Vogel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手术治疗犬破裂性十字韧带断裂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Peter L Vogel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犬圆形细胞瘤和乳腺肿瘤的治疗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Mona P Rosenberg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小动物医院设计与管理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Yoo DVM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美国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犬猫糖尿病临床治疗及营养指导原则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Dr. Gerald Ettinger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法国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八、动物卫生服务与福利专场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940"/>
        <w:gridCol w:w="1796"/>
        <w:gridCol w:w="2042"/>
        <w:gridCol w:w="653"/>
      </w:tblGrid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授课专家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学分数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OIE和动物福利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David Bayvel博士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世界动物保护协会（WSPA）首席兽医顾问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欧盟官方兽医在公共卫生管理中的动物福利要求及实践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DG Sanco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欧盟委员会驻中国</w:t>
            </w:r>
          </w:p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办公室代表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欧洲大学的兽医教育和动物福利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Nancy De Briyne博士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欧洲兽医联盟（FVE）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未来适用的兽医教育――动物福利和教育实践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Nat Waran教授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英国爱丁堡大学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兽医每日一项技能及对动物福利、公共卫生和疫病管理的意义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Heather Bacon博士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英国爱丁堡大学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动物福利的专业培训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Sean Wensley博士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英国兽医协会动物福利基金</w:t>
            </w: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lastRenderedPageBreak/>
              <w:t>会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lastRenderedPageBreak/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动物福利与兽医教育的协同关系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费荣梅博士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南京农业大学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兽医动物福利教育与兽医实践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柴同杰教授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山东农业大学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欧盟畜牧生产和动物福利研究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Malcolm Mitchell教授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苏格兰农业学院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欧洲畜牧生产：经济、农场认证和动物福利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SRUC和AWINS Fritha Langford博士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英国爱丁堡大学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633B13" w:rsidRPr="00633B13" w:rsidTr="00633B13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动物福利对促进企业可持续发展的作用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王舫总监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麦当劳中国公司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13" w:rsidRPr="00633B13" w:rsidRDefault="00633B13" w:rsidP="00633B13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633B13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633B13" w:rsidRPr="00633B13" w:rsidRDefault="00633B13" w:rsidP="00633B13">
      <w:pPr>
        <w:widowControl/>
        <w:shd w:val="clear" w:color="auto" w:fill="FFFFFF"/>
        <w:spacing w:line="245" w:lineRule="atLeast"/>
        <w:jc w:val="left"/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</w:pPr>
      <w:r w:rsidRPr="00633B13">
        <w:rPr>
          <w:rFonts w:ascii="Simsun" w:eastAsia="宋体" w:hAnsi="Simsun" w:cs="宋体"/>
          <w:b/>
          <w:bCs/>
          <w:color w:val="333333"/>
          <w:kern w:val="0"/>
          <w:sz w:val="16"/>
          <w:szCs w:val="16"/>
        </w:rPr>
        <w:t>注：课程如有变动，以大会网站发布为准。</w:t>
      </w:r>
    </w:p>
    <w:p w:rsidR="008E1D0F" w:rsidRDefault="008E1D0F"/>
    <w:sectPr w:rsidR="008E1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0F" w:rsidRDefault="008E1D0F" w:rsidP="00633B13">
      <w:r>
        <w:separator/>
      </w:r>
    </w:p>
  </w:endnote>
  <w:endnote w:type="continuationSeparator" w:id="1">
    <w:p w:rsidR="008E1D0F" w:rsidRDefault="008E1D0F" w:rsidP="0063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0F" w:rsidRDefault="008E1D0F" w:rsidP="00633B13">
      <w:r>
        <w:separator/>
      </w:r>
    </w:p>
  </w:footnote>
  <w:footnote w:type="continuationSeparator" w:id="1">
    <w:p w:rsidR="008E1D0F" w:rsidRDefault="008E1D0F" w:rsidP="0063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B13"/>
    <w:rsid w:val="00633B13"/>
    <w:rsid w:val="008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B13"/>
    <w:rPr>
      <w:sz w:val="18"/>
      <w:szCs w:val="18"/>
    </w:rPr>
  </w:style>
  <w:style w:type="character" w:customStyle="1" w:styleId="apple-converted-space">
    <w:name w:val="apple-converted-space"/>
    <w:basedOn w:val="a0"/>
    <w:rsid w:val="0063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3306</Characters>
  <Application>Microsoft Office Word</Application>
  <DocSecurity>0</DocSecurity>
  <Lines>27</Lines>
  <Paragraphs>7</Paragraphs>
  <ScaleCrop>false</ScaleCrop>
  <Company>蓝海锐奇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蓝海锐奇猎头顾问</dc:creator>
  <cp:keywords/>
  <dc:description/>
  <cp:lastModifiedBy>蓝海锐奇猎头顾问</cp:lastModifiedBy>
  <cp:revision>2</cp:revision>
  <dcterms:created xsi:type="dcterms:W3CDTF">2013-09-10T06:25:00Z</dcterms:created>
  <dcterms:modified xsi:type="dcterms:W3CDTF">2013-09-10T06:26:00Z</dcterms:modified>
</cp:coreProperties>
</file>